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59559B73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F9368F">
        <w:rPr>
          <w:sz w:val="24"/>
          <w:szCs w:val="24"/>
        </w:rPr>
        <w:t>51102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5EB18629" w:rsidR="00AB7560" w:rsidRPr="00F9368F" w:rsidRDefault="00F9368F" w:rsidP="009736C9">
            <w:pPr>
              <w:jc w:val="left"/>
              <w:rPr>
                <w:b/>
                <w:caps/>
                <w:szCs w:val="24"/>
              </w:rPr>
            </w:pPr>
            <w:bookmarkStart w:id="0" w:name="_Hlk59119548"/>
            <w:r w:rsidRPr="00F9368F">
              <w:rPr>
                <w:b/>
                <w:caps/>
              </w:rPr>
              <w:t xml:space="preserve">Application of </w:t>
            </w:r>
            <w:r w:rsidR="00D85020">
              <w:rPr>
                <w:b/>
                <w:caps/>
              </w:rPr>
              <w:t>OAK SHORES</w:t>
            </w:r>
            <w:r w:rsidRPr="00F9368F">
              <w:rPr>
                <w:b/>
                <w:caps/>
              </w:rPr>
              <w:t xml:space="preserve"> Water System and Pa</w:t>
            </w:r>
            <w:r w:rsidR="00D35305">
              <w:rPr>
                <w:b/>
                <w:caps/>
              </w:rPr>
              <w:t>t</w:t>
            </w:r>
            <w:r w:rsidRPr="00F9368F">
              <w:rPr>
                <w:b/>
                <w:caps/>
              </w:rPr>
              <w:t>terson Water Supply</w:t>
            </w:r>
            <w:r w:rsidR="00D85020">
              <w:rPr>
                <w:b/>
                <w:caps/>
              </w:rPr>
              <w:t>, LLC</w:t>
            </w:r>
            <w:r w:rsidRPr="00F9368F">
              <w:rPr>
                <w:b/>
                <w:bCs/>
                <w:caps/>
              </w:rPr>
              <w:t xml:space="preserve"> </w:t>
            </w:r>
            <w:r w:rsidRPr="00F9368F">
              <w:rPr>
                <w:b/>
                <w:caps/>
              </w:rPr>
              <w:t>for Sale, Transfer, or Merger of Facilities and Certificate Rights in Montague County</w:t>
            </w:r>
            <w:bookmarkEnd w:id="0"/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D6494A9" w14:textId="079CF0DC" w:rsidR="004C3006" w:rsidRPr="00261AFE" w:rsidRDefault="00C311C3" w:rsidP="00491C0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D257DD">
        <w:rPr>
          <w:sz w:val="24"/>
          <w:szCs w:val="24"/>
        </w:rPr>
        <w:t xml:space="preserve"> </w:t>
      </w:r>
      <w:r w:rsidR="00491C08">
        <w:rPr>
          <w:sz w:val="24"/>
          <w:szCs w:val="24"/>
        </w:rPr>
        <w:t>recommendation on sufficiency of notice</w:t>
      </w:r>
    </w:p>
    <w:p w14:paraId="50F33BCD" w14:textId="77777777" w:rsidR="003744AE" w:rsidRPr="00315C21" w:rsidRDefault="003744AE" w:rsidP="00AF3657">
      <w:pPr>
        <w:pStyle w:val="Documentheading"/>
        <w:rPr>
          <w:sz w:val="24"/>
          <w:szCs w:val="24"/>
        </w:rPr>
      </w:pPr>
    </w:p>
    <w:p w14:paraId="1E4A007D" w14:textId="5F8D7092" w:rsidR="003744AE" w:rsidRPr="00B06804" w:rsidRDefault="00AB7560" w:rsidP="00315C21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 xml:space="preserve">representing the public interest, and files this </w:t>
      </w:r>
      <w:r w:rsidR="00491C08">
        <w:rPr>
          <w:b w:val="0"/>
          <w:sz w:val="24"/>
          <w:szCs w:val="24"/>
        </w:rPr>
        <w:t>Recommendation on Sufficiency of</w:t>
      </w:r>
      <w:r w:rsidR="00B06804" w:rsidRPr="00B06804">
        <w:rPr>
          <w:b w:val="0"/>
          <w:sz w:val="24"/>
          <w:szCs w:val="24"/>
        </w:rPr>
        <w:t xml:space="preserve"> </w:t>
      </w:r>
      <w:r w:rsidR="00B06804">
        <w:rPr>
          <w:b w:val="0"/>
          <w:sz w:val="24"/>
          <w:szCs w:val="24"/>
        </w:rPr>
        <w:t>Notice</w:t>
      </w:r>
      <w:r w:rsidR="00B06804" w:rsidRPr="00B06804">
        <w:rPr>
          <w:b w:val="0"/>
          <w:sz w:val="24"/>
          <w:szCs w:val="24"/>
        </w:rPr>
        <w:t xml:space="preserve">. In support, Staff </w:t>
      </w:r>
      <w:r w:rsidR="00491C08">
        <w:rPr>
          <w:b w:val="0"/>
          <w:sz w:val="24"/>
          <w:szCs w:val="24"/>
        </w:rPr>
        <w:t>offers</w:t>
      </w:r>
      <w:r w:rsidR="00B06804" w:rsidRPr="00B06804">
        <w:rPr>
          <w:b w:val="0"/>
          <w:sz w:val="24"/>
          <w:szCs w:val="24"/>
        </w:rPr>
        <w:t xml:space="preserve"> the following:</w:t>
      </w:r>
    </w:p>
    <w:p w14:paraId="18018D29" w14:textId="77777777" w:rsidR="00CC76E0" w:rsidRPr="00CC76E0" w:rsidRDefault="00CC76E0" w:rsidP="00315C21">
      <w:pPr>
        <w:spacing w:line="360" w:lineRule="auto"/>
      </w:pPr>
    </w:p>
    <w:p w14:paraId="0E9117E4" w14:textId="77777777" w:rsidR="0061677C" w:rsidRPr="00320E5B" w:rsidRDefault="00C311C3" w:rsidP="00315C2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320E5B">
        <w:rPr>
          <w:b/>
        </w:rPr>
        <w:t>BACKGROUND</w:t>
      </w:r>
    </w:p>
    <w:p w14:paraId="0D224203" w14:textId="13C61508" w:rsidR="00E57CAE" w:rsidRDefault="00AB7560" w:rsidP="00315C21">
      <w:pPr>
        <w:autoSpaceDE w:val="0"/>
        <w:autoSpaceDN w:val="0"/>
        <w:adjustRightInd w:val="0"/>
        <w:spacing w:line="360" w:lineRule="auto"/>
        <w:ind w:firstLine="720"/>
      </w:pPr>
      <w:r w:rsidRPr="00A8012F">
        <w:t xml:space="preserve">On </w:t>
      </w:r>
      <w:r w:rsidR="00F9368F" w:rsidRPr="001966AB">
        <w:t>July 23</w:t>
      </w:r>
      <w:r>
        <w:t>,</w:t>
      </w:r>
      <w:r w:rsidR="00790EBE">
        <w:t xml:space="preserve"> 2020,</w:t>
      </w:r>
      <w:r>
        <w:t xml:space="preserve"> </w:t>
      </w:r>
      <w:r w:rsidR="00F9368F" w:rsidRPr="001966AB">
        <w:t>Patterson Water Supply LLC</w:t>
      </w:r>
      <w:r w:rsidR="00F9368F">
        <w:t xml:space="preserve"> </w:t>
      </w:r>
      <w:r w:rsidR="00790EBE">
        <w:t>(</w:t>
      </w:r>
      <w:r w:rsidR="00F9368F">
        <w:t>Patterson Water</w:t>
      </w:r>
      <w:r w:rsidR="00790EBE">
        <w:t xml:space="preserve">) and </w:t>
      </w:r>
      <w:r w:rsidR="00F9368F" w:rsidRPr="001966AB">
        <w:rPr>
          <w:bCs/>
        </w:rPr>
        <w:t>Oak Shores Water System</w:t>
      </w:r>
      <w:r w:rsidR="000E77EE" w:rsidRPr="00D97D90">
        <w:rPr>
          <w:bCs/>
        </w:rPr>
        <w:t xml:space="preserve"> </w:t>
      </w:r>
      <w:r w:rsidR="00737992">
        <w:t>(</w:t>
      </w:r>
      <w:r w:rsidR="00F9368F">
        <w:t>Oak Shores</w:t>
      </w:r>
      <w:r w:rsidR="00737992">
        <w:t xml:space="preserve">) </w:t>
      </w:r>
      <w:r w:rsidR="00790EBE">
        <w:t xml:space="preserve">(collectively, Applicants) </w:t>
      </w:r>
      <w:r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F9368F">
        <w:t>Montague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F9368F" w:rsidRPr="00F9368F">
        <w:rPr>
          <w:rFonts w:cs="Baskerville Old Face"/>
          <w:szCs w:val="24"/>
        </w:rPr>
        <w:t>Patterson Water</w:t>
      </w:r>
      <w:r w:rsidR="00F9368F" w:rsidRPr="00F9368F">
        <w:rPr>
          <w:bCs/>
          <w:szCs w:val="24"/>
        </w:rPr>
        <w:t xml:space="preserve"> seeks approval to transfer all of </w:t>
      </w:r>
      <w:r w:rsidR="00F9368F" w:rsidRPr="00F9368F">
        <w:rPr>
          <w:rFonts w:cs="Baskerville Old Face"/>
          <w:szCs w:val="24"/>
        </w:rPr>
        <w:t xml:space="preserve">Oak Shores’ </w:t>
      </w:r>
      <w:r w:rsidR="002A000B">
        <w:rPr>
          <w:rFonts w:cs="Baskerville Old Face"/>
          <w:szCs w:val="24"/>
        </w:rPr>
        <w:t xml:space="preserve">service area under </w:t>
      </w:r>
      <w:r w:rsidR="00F9368F" w:rsidRPr="00F9368F">
        <w:rPr>
          <w:rFonts w:cs="Baskerville Old Face"/>
          <w:szCs w:val="24"/>
        </w:rPr>
        <w:t xml:space="preserve">water </w:t>
      </w:r>
      <w:r w:rsidR="00F9368F" w:rsidRPr="00F9368F">
        <w:rPr>
          <w:bCs/>
          <w:szCs w:val="24"/>
        </w:rPr>
        <w:t>CCN</w:t>
      </w:r>
      <w:r w:rsidR="00F9368F" w:rsidRPr="00F9368F">
        <w:rPr>
          <w:szCs w:val="24"/>
        </w:rPr>
        <w:t xml:space="preserve"> No. 11779</w:t>
      </w:r>
      <w:r w:rsidR="002A000B">
        <w:rPr>
          <w:szCs w:val="24"/>
        </w:rPr>
        <w:t xml:space="preserve"> to water CCN No. 13248</w:t>
      </w:r>
      <w:r w:rsidR="00F9368F" w:rsidRPr="00F9368F">
        <w:rPr>
          <w:szCs w:val="24"/>
        </w:rPr>
        <w:t xml:space="preserve">, </w:t>
      </w:r>
      <w:r w:rsidR="002A000B">
        <w:rPr>
          <w:szCs w:val="24"/>
        </w:rPr>
        <w:t xml:space="preserve">and to acquire the associated facilities, </w:t>
      </w:r>
      <w:r w:rsidR="00F9368F" w:rsidRPr="00F9368F">
        <w:rPr>
          <w:szCs w:val="24"/>
        </w:rPr>
        <w:t>which include Sunset Water System, public water system ID</w:t>
      </w:r>
      <w:r w:rsidR="006C28D1">
        <w:rPr>
          <w:szCs w:val="24"/>
        </w:rPr>
        <w:t xml:space="preserve"> No.</w:t>
      </w:r>
      <w:r w:rsidR="00F9368F" w:rsidRPr="00F9368F">
        <w:rPr>
          <w:szCs w:val="24"/>
        </w:rPr>
        <w:t xml:space="preserve"> 1690007</w:t>
      </w:r>
      <w:r w:rsidR="00F9368F" w:rsidRPr="00F9368F">
        <w:rPr>
          <w:bCs/>
          <w:szCs w:val="24"/>
        </w:rPr>
        <w:t xml:space="preserve">. </w:t>
      </w:r>
      <w:r w:rsidR="002A000B">
        <w:rPr>
          <w:bCs/>
          <w:szCs w:val="24"/>
        </w:rPr>
        <w:t xml:space="preserve">The </w:t>
      </w:r>
      <w:r w:rsidR="008E2DED">
        <w:t xml:space="preserve">Applicants filed supplemental information on </w:t>
      </w:r>
      <w:r w:rsidR="00F9368F">
        <w:t>August 13</w:t>
      </w:r>
      <w:r w:rsidR="0091233C">
        <w:t xml:space="preserve"> and December 16</w:t>
      </w:r>
      <w:r w:rsidR="00F9368F">
        <w:t>, 2020.</w:t>
      </w:r>
    </w:p>
    <w:p w14:paraId="2A5D4FF4" w14:textId="29CAEB40" w:rsidR="00C025F9" w:rsidRDefault="00B06804" w:rsidP="00315C21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D40DB3">
        <w:t>December 22</w:t>
      </w:r>
      <w:r w:rsidR="00252F1B">
        <w:t>, 2020</w:t>
      </w:r>
      <w:r>
        <w:t xml:space="preserve">, </w:t>
      </w:r>
      <w:r w:rsidR="00915BD1">
        <w:t xml:space="preserve">the administrative law judge filed Order No. </w:t>
      </w:r>
      <w:r w:rsidR="00D40DB3">
        <w:t>4</w:t>
      </w:r>
      <w:r w:rsidR="00915BD1">
        <w:t>,</w:t>
      </w:r>
      <w:r w:rsidR="00AB7560">
        <w:t xml:space="preserve"> </w:t>
      </w:r>
      <w:r>
        <w:t>establishing a deadline o</w:t>
      </w:r>
      <w:r w:rsidR="00D40DB3">
        <w:t>f January 28, 2021</w:t>
      </w:r>
      <w:r w:rsidR="00AB7560">
        <w:t xml:space="preserve"> </w:t>
      </w:r>
      <w:r>
        <w:t xml:space="preserve">for </w:t>
      </w:r>
      <w:r w:rsidR="00AB7560">
        <w:t xml:space="preserve">Staff to file a </w:t>
      </w:r>
      <w:r w:rsidR="00D40DB3">
        <w:t>recommendation on sufficiency of</w:t>
      </w:r>
      <w:r w:rsidR="00737992">
        <w:t xml:space="preserve"> notice</w:t>
      </w:r>
      <w:r>
        <w:t>.</w:t>
      </w:r>
      <w:r w:rsidR="0073799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315C21">
      <w:pPr>
        <w:spacing w:line="360" w:lineRule="auto"/>
      </w:pPr>
    </w:p>
    <w:p w14:paraId="66C9E75B" w14:textId="4E419947" w:rsidR="00C025F9" w:rsidRPr="00320E5B" w:rsidRDefault="00775B46" w:rsidP="00315C21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SUFFICIENCY OF NOTICE</w:t>
      </w:r>
    </w:p>
    <w:p w14:paraId="0530ABDB" w14:textId="211C7603" w:rsidR="00306486" w:rsidRDefault="003571ED" w:rsidP="00315C21">
      <w:pPr>
        <w:spacing w:line="360" w:lineRule="auto"/>
        <w:ind w:firstLine="720"/>
      </w:pPr>
      <w:r w:rsidRPr="003571ED">
        <w:t xml:space="preserve">On </w:t>
      </w:r>
      <w:r>
        <w:t>January 15, 2021</w:t>
      </w:r>
      <w:r w:rsidRPr="003571ED">
        <w:t xml:space="preserve">, </w:t>
      </w:r>
      <w:r>
        <w:t>Patterson Water</w:t>
      </w:r>
      <w:r w:rsidRPr="003571ED">
        <w:t xml:space="preserve"> filed an affidavit attesting to provision of notice to the requisite entities and customers along with a copy of the notice and map provided. Staff has reviewed </w:t>
      </w:r>
      <w:r w:rsidR="00221EF9">
        <w:t>Patterson</w:t>
      </w:r>
      <w:r w:rsidR="00315C21">
        <w:t xml:space="preserve"> Water</w:t>
      </w:r>
      <w:r w:rsidR="00221EF9">
        <w:t>’</w:t>
      </w:r>
      <w:r w:rsidRPr="003571ED">
        <w:t>s filing and recommends that notice be found sufficient under 16 Texas Administrative Code (TAC) § 24.239</w:t>
      </w:r>
      <w:r w:rsidR="00315C21">
        <w:t>(c)</w:t>
      </w:r>
      <w:r w:rsidRPr="003571ED">
        <w:t>.</w:t>
      </w:r>
    </w:p>
    <w:p w14:paraId="0A1E2BAA" w14:textId="77777777" w:rsidR="00494390" w:rsidRPr="00494390" w:rsidRDefault="00494390" w:rsidP="00315C21">
      <w:pPr>
        <w:spacing w:line="360" w:lineRule="auto"/>
        <w:ind w:firstLine="720"/>
      </w:pPr>
    </w:p>
    <w:p w14:paraId="5DC77847" w14:textId="49C213E0" w:rsidR="008E2DED" w:rsidRDefault="008E2DED" w:rsidP="00315C21">
      <w:pPr>
        <w:pStyle w:val="ListParagraph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contextualSpacing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PROPOSED PROCEDURAL SCHEDULE</w:t>
      </w:r>
    </w:p>
    <w:p w14:paraId="485E1748" w14:textId="510268F4" w:rsidR="008E2DED" w:rsidRDefault="008E2DED" w:rsidP="00315C21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494390" w:rsidRPr="00502143" w14:paraId="491F74FE" w14:textId="77777777" w:rsidTr="000F52BA">
        <w:trPr>
          <w:trHeight w:val="260"/>
        </w:trPr>
        <w:tc>
          <w:tcPr>
            <w:tcW w:w="5524" w:type="dxa"/>
            <w:shd w:val="clear" w:color="auto" w:fill="auto"/>
            <w:hideMark/>
          </w:tcPr>
          <w:p w14:paraId="6218EDFD" w14:textId="77777777" w:rsidR="00494390" w:rsidRPr="00D46908" w:rsidRDefault="00494390" w:rsidP="000F52BA">
            <w:pPr>
              <w:keepNext/>
              <w:spacing w:line="360" w:lineRule="auto"/>
              <w:jc w:val="center"/>
              <w:rPr>
                <w:b/>
              </w:rPr>
            </w:pPr>
            <w:r w:rsidRPr="00D46908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  <w:hideMark/>
          </w:tcPr>
          <w:p w14:paraId="716EF7A5" w14:textId="77777777" w:rsidR="00494390" w:rsidRPr="00D46908" w:rsidRDefault="00494390" w:rsidP="000F52BA">
            <w:pPr>
              <w:keepNext/>
              <w:spacing w:line="360" w:lineRule="auto"/>
              <w:jc w:val="center"/>
              <w:rPr>
                <w:b/>
              </w:rPr>
            </w:pPr>
            <w:r w:rsidRPr="00D46908">
              <w:rPr>
                <w:b/>
              </w:rPr>
              <w:t>Date</w:t>
            </w:r>
          </w:p>
        </w:tc>
      </w:tr>
      <w:tr w:rsidR="00494390" w:rsidRPr="00502143" w14:paraId="087C36D0" w14:textId="77777777" w:rsidTr="000F52BA">
        <w:trPr>
          <w:trHeight w:val="121"/>
        </w:trPr>
        <w:tc>
          <w:tcPr>
            <w:tcW w:w="5524" w:type="dxa"/>
            <w:shd w:val="clear" w:color="auto" w:fill="auto"/>
            <w:hideMark/>
          </w:tcPr>
          <w:p w14:paraId="56D81E72" w14:textId="77777777" w:rsidR="00494390" w:rsidRPr="00D46908" w:rsidRDefault="00494390" w:rsidP="000F52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46908">
              <w:rPr>
                <w:szCs w:val="24"/>
              </w:rPr>
              <w:t xml:space="preserve">Notice completed </w:t>
            </w:r>
          </w:p>
        </w:tc>
        <w:tc>
          <w:tcPr>
            <w:tcW w:w="3826" w:type="dxa"/>
            <w:shd w:val="clear" w:color="auto" w:fill="auto"/>
            <w:vAlign w:val="center"/>
            <w:hideMark/>
          </w:tcPr>
          <w:p w14:paraId="3C14E404" w14:textId="265BEE68" w:rsidR="00494390" w:rsidRPr="00D46908" w:rsidRDefault="00494390" w:rsidP="000F52BA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</w:t>
            </w:r>
            <w:r w:rsidRPr="00D46908">
              <w:rPr>
                <w:szCs w:val="24"/>
              </w:rPr>
              <w:t xml:space="preserve"> 23, 2020</w:t>
            </w:r>
          </w:p>
        </w:tc>
      </w:tr>
      <w:tr w:rsidR="00494390" w:rsidRPr="00502143" w14:paraId="09894B76" w14:textId="77777777" w:rsidTr="000F52BA">
        <w:trPr>
          <w:trHeight w:val="281"/>
        </w:trPr>
        <w:tc>
          <w:tcPr>
            <w:tcW w:w="5524" w:type="dxa"/>
            <w:shd w:val="clear" w:color="auto" w:fill="auto"/>
            <w:hideMark/>
          </w:tcPr>
          <w:p w14:paraId="204F765F" w14:textId="77777777" w:rsidR="00494390" w:rsidRPr="00D46908" w:rsidRDefault="00494390" w:rsidP="000F52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46908">
              <w:rPr>
                <w:szCs w:val="24"/>
              </w:rPr>
              <w:t>Deadline for intervention</w:t>
            </w:r>
          </w:p>
        </w:tc>
        <w:tc>
          <w:tcPr>
            <w:tcW w:w="3826" w:type="dxa"/>
            <w:shd w:val="clear" w:color="auto" w:fill="auto"/>
            <w:vAlign w:val="center"/>
            <w:hideMark/>
          </w:tcPr>
          <w:p w14:paraId="237CE5D1" w14:textId="668F8CCD" w:rsidR="00494390" w:rsidRPr="00D46908" w:rsidRDefault="005D2052" w:rsidP="000F52BA">
            <w:pPr>
              <w:keepNext/>
              <w:jc w:val="center"/>
              <w:rPr>
                <w:i/>
                <w:szCs w:val="24"/>
              </w:rPr>
            </w:pPr>
            <w:r>
              <w:rPr>
                <w:iCs/>
                <w:szCs w:val="24"/>
              </w:rPr>
              <w:t>January 22, 2021</w:t>
            </w:r>
            <w:r w:rsidR="00494390" w:rsidRPr="00D46908">
              <w:rPr>
                <w:rStyle w:val="FootnoteReference"/>
                <w:iCs/>
                <w:szCs w:val="24"/>
              </w:rPr>
              <w:footnoteReference w:id="1"/>
            </w:r>
          </w:p>
        </w:tc>
      </w:tr>
      <w:tr w:rsidR="00494390" w:rsidRPr="00502143" w14:paraId="0204CCBE" w14:textId="77777777" w:rsidTr="000F52BA">
        <w:trPr>
          <w:trHeight w:val="611"/>
        </w:trPr>
        <w:tc>
          <w:tcPr>
            <w:tcW w:w="5524" w:type="dxa"/>
            <w:shd w:val="clear" w:color="auto" w:fill="auto"/>
            <w:hideMark/>
          </w:tcPr>
          <w:p w14:paraId="73209ABF" w14:textId="580D488C" w:rsidR="00494390" w:rsidRPr="00D46908" w:rsidRDefault="004168F2" w:rsidP="000F52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</w:t>
            </w:r>
            <w:r>
              <w:rPr>
                <w:szCs w:val="24"/>
              </w:rPr>
              <w:t xml:space="preserve">Commission </w:t>
            </w:r>
            <w:r w:rsidRPr="00502143">
              <w:rPr>
                <w:szCs w:val="24"/>
              </w:rPr>
              <w:t>Staff to request a hearing or file a recommendation on approval of the sale and on the CCN amendment</w:t>
            </w:r>
          </w:p>
        </w:tc>
        <w:tc>
          <w:tcPr>
            <w:tcW w:w="3826" w:type="dxa"/>
            <w:shd w:val="clear" w:color="auto" w:fill="auto"/>
            <w:vAlign w:val="center"/>
            <w:hideMark/>
          </w:tcPr>
          <w:p w14:paraId="44DD8A05" w14:textId="77777777" w:rsidR="00494390" w:rsidRPr="00D46908" w:rsidRDefault="00494390" w:rsidP="000F52BA">
            <w:pPr>
              <w:keepNext/>
              <w:jc w:val="center"/>
              <w:rPr>
                <w:szCs w:val="24"/>
              </w:rPr>
            </w:pPr>
            <w:r w:rsidRPr="00D46908">
              <w:rPr>
                <w:szCs w:val="24"/>
              </w:rPr>
              <w:t>February 19, 2021</w:t>
            </w:r>
          </w:p>
        </w:tc>
      </w:tr>
      <w:tr w:rsidR="00D97FBA" w:rsidRPr="00502143" w14:paraId="0E4FAB1C" w14:textId="77777777" w:rsidTr="000F52BA">
        <w:trPr>
          <w:trHeight w:val="611"/>
        </w:trPr>
        <w:tc>
          <w:tcPr>
            <w:tcW w:w="5524" w:type="dxa"/>
            <w:shd w:val="clear" w:color="auto" w:fill="auto"/>
          </w:tcPr>
          <w:p w14:paraId="0D2F5038" w14:textId="71508489" w:rsidR="00D97FBA" w:rsidRPr="00D46908" w:rsidRDefault="00D97FBA" w:rsidP="00D97F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parties to file a response to Staff’s recommendation </w:t>
            </w:r>
            <w:r>
              <w:rPr>
                <w:szCs w:val="24"/>
              </w:rPr>
              <w:t>on approval of the sale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B253ADA" w14:textId="77777777" w:rsidR="00D97FBA" w:rsidRPr="00D46908" w:rsidRDefault="00D97FBA" w:rsidP="00D97FBA">
            <w:pPr>
              <w:keepNext/>
              <w:jc w:val="center"/>
              <w:rPr>
                <w:szCs w:val="24"/>
              </w:rPr>
            </w:pPr>
            <w:r w:rsidRPr="00D46908">
              <w:rPr>
                <w:szCs w:val="24"/>
              </w:rPr>
              <w:t>March 5, 2021</w:t>
            </w:r>
          </w:p>
        </w:tc>
      </w:tr>
      <w:tr w:rsidR="00D97FBA" w:rsidRPr="00502143" w14:paraId="1C8BA547" w14:textId="77777777" w:rsidTr="000F52BA">
        <w:trPr>
          <w:trHeight w:val="611"/>
        </w:trPr>
        <w:tc>
          <w:tcPr>
            <w:tcW w:w="5524" w:type="dxa"/>
            <w:shd w:val="clear" w:color="auto" w:fill="auto"/>
          </w:tcPr>
          <w:p w14:paraId="21640759" w14:textId="47EA1F4D" w:rsidR="00D97FBA" w:rsidRPr="00D46908" w:rsidRDefault="00D97FBA" w:rsidP="00D97F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77341">
              <w:rPr>
                <w:szCs w:val="24"/>
              </w:rPr>
              <w:t>Deadline for parties to file a joint motion to admit evidence</w:t>
            </w:r>
            <w:r>
              <w:rPr>
                <w:szCs w:val="24"/>
              </w:rPr>
              <w:t xml:space="preserve"> </w:t>
            </w:r>
            <w:r w:rsidRPr="00177341">
              <w:rPr>
                <w:szCs w:val="24"/>
              </w:rPr>
              <w:t>and proposed order approving sale and allowing</w:t>
            </w:r>
            <w:r>
              <w:rPr>
                <w:szCs w:val="24"/>
              </w:rPr>
              <w:t xml:space="preserve"> </w:t>
            </w:r>
            <w:r w:rsidRPr="00177341">
              <w:rPr>
                <w:szCs w:val="24"/>
              </w:rPr>
              <w:t>transaction to proceed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57AA153" w14:textId="77777777" w:rsidR="00D97FBA" w:rsidRPr="00D46908" w:rsidRDefault="00D97FBA" w:rsidP="00D97FBA">
            <w:pPr>
              <w:keepNext/>
              <w:jc w:val="center"/>
              <w:rPr>
                <w:szCs w:val="24"/>
              </w:rPr>
            </w:pPr>
            <w:r w:rsidRPr="00D46908">
              <w:rPr>
                <w:szCs w:val="24"/>
              </w:rPr>
              <w:t>March 12, 2021</w:t>
            </w:r>
          </w:p>
        </w:tc>
      </w:tr>
      <w:tr w:rsidR="00D97FBA" w:rsidRPr="00502143" w14:paraId="37939351" w14:textId="77777777" w:rsidTr="000F52BA">
        <w:trPr>
          <w:trHeight w:val="611"/>
        </w:trPr>
        <w:tc>
          <w:tcPr>
            <w:tcW w:w="5524" w:type="dxa"/>
            <w:shd w:val="clear" w:color="auto" w:fill="auto"/>
          </w:tcPr>
          <w:p w14:paraId="34504A25" w14:textId="5E6932E8" w:rsidR="00D97FBA" w:rsidRPr="00D46908" w:rsidRDefault="00C6675B" w:rsidP="00D97FB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>120</w:t>
            </w:r>
            <w:r>
              <w:rPr>
                <w:szCs w:val="24"/>
              </w:rPr>
              <w:t>-</w:t>
            </w:r>
            <w:r w:rsidRPr="00502143">
              <w:rPr>
                <w:szCs w:val="24"/>
              </w:rPr>
              <w:t>day deadline for the Commission to approve the sale or require a hearing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7392D82" w14:textId="7951728B" w:rsidR="00D97FBA" w:rsidRPr="00D46908" w:rsidRDefault="00C6675B" w:rsidP="00D97FBA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April 22</w:t>
            </w:r>
            <w:r w:rsidR="00D97FBA" w:rsidRPr="00D46908">
              <w:rPr>
                <w:szCs w:val="24"/>
              </w:rPr>
              <w:t>, 2021</w:t>
            </w:r>
            <w:r w:rsidRPr="00502143">
              <w:rPr>
                <w:szCs w:val="24"/>
                <w:vertAlign w:val="superscript"/>
              </w:rPr>
              <w:footnoteReference w:id="2"/>
            </w:r>
          </w:p>
        </w:tc>
      </w:tr>
    </w:tbl>
    <w:p w14:paraId="392B665A" w14:textId="77777777" w:rsidR="00C45424" w:rsidRDefault="00C45424" w:rsidP="00F766FE">
      <w:pPr>
        <w:spacing w:line="360" w:lineRule="auto"/>
      </w:pPr>
    </w:p>
    <w:p w14:paraId="7382A9B0" w14:textId="663808AD" w:rsidR="008E2DED" w:rsidRDefault="008E2DED" w:rsidP="00315C21">
      <w:pPr>
        <w:keepNext/>
        <w:numPr>
          <w:ilvl w:val="0"/>
          <w:numId w:val="10"/>
        </w:numPr>
        <w:autoSpaceDN w:val="0"/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6B4C8E2" w14:textId="44328037" w:rsidR="008E2DED" w:rsidRDefault="008E2DED" w:rsidP="00315C21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</w:t>
      </w:r>
      <w:r w:rsidR="004B7C41">
        <w:rPr>
          <w:szCs w:val="24"/>
        </w:rPr>
        <w:t xml:space="preserve">the reasons discussed above, Staff respectfully requests that </w:t>
      </w:r>
      <w:r w:rsidR="00F31F92">
        <w:rPr>
          <w:szCs w:val="24"/>
        </w:rPr>
        <w:t>A</w:t>
      </w:r>
      <w:r w:rsidR="004B7C41">
        <w:rPr>
          <w:szCs w:val="24"/>
        </w:rPr>
        <w:t>pplica</w:t>
      </w:r>
      <w:r w:rsidR="00F31F92">
        <w:rPr>
          <w:szCs w:val="24"/>
        </w:rPr>
        <w:t>nts’ notice</w:t>
      </w:r>
      <w:r w:rsidR="004B7C41">
        <w:rPr>
          <w:szCs w:val="24"/>
        </w:rPr>
        <w:t xml:space="preserve"> be deemed </w:t>
      </w:r>
      <w:r w:rsidR="006C28D1">
        <w:rPr>
          <w:szCs w:val="24"/>
        </w:rPr>
        <w:t>sufficient</w:t>
      </w:r>
      <w:r w:rsidR="00F14AAC">
        <w:rPr>
          <w:szCs w:val="24"/>
        </w:rPr>
        <w:t xml:space="preserve"> </w:t>
      </w:r>
      <w:r w:rsidR="004B7C41">
        <w:rPr>
          <w:szCs w:val="24"/>
        </w:rPr>
        <w:t>and that the proposed procedural schedule be adopted for further processing of the application.</w:t>
      </w:r>
    </w:p>
    <w:p w14:paraId="6B31390A" w14:textId="77777777" w:rsidR="00EF3455" w:rsidRPr="00F31F92" w:rsidRDefault="00EF3455" w:rsidP="00315C21">
      <w:pPr>
        <w:pStyle w:val="Normaldouble"/>
        <w:spacing w:line="360" w:lineRule="auto"/>
        <w:rPr>
          <w:bCs/>
        </w:rPr>
      </w:pPr>
    </w:p>
    <w:p w14:paraId="06875E74" w14:textId="35B379CC" w:rsidR="005750D2" w:rsidRPr="007C5B4F" w:rsidRDefault="005750D2" w:rsidP="005750D2">
      <w:pPr>
        <w:keepNext/>
        <w:rPr>
          <w:szCs w:val="24"/>
        </w:rPr>
      </w:pPr>
      <w:bookmarkStart w:id="4" w:name="_Hlk37688212"/>
      <w:bookmarkStart w:id="5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9F7427">
        <w:rPr>
          <w:noProof/>
          <w:szCs w:val="24"/>
        </w:rPr>
        <w:t>January 27, 2021</w:t>
      </w:r>
      <w:r w:rsidRPr="007C5B4F">
        <w:rPr>
          <w:szCs w:val="24"/>
        </w:rPr>
        <w:fldChar w:fldCharType="end"/>
      </w:r>
    </w:p>
    <w:bookmarkEnd w:id="4"/>
    <w:p w14:paraId="123F3D0B" w14:textId="77777777" w:rsidR="005750D2" w:rsidRPr="007C5B4F" w:rsidRDefault="005750D2" w:rsidP="005750D2">
      <w:pPr>
        <w:keepNext/>
        <w:rPr>
          <w:szCs w:val="24"/>
        </w:rPr>
      </w:pPr>
    </w:p>
    <w:p w14:paraId="1F158B9E" w14:textId="77777777" w:rsidR="005750D2" w:rsidRDefault="005750D2" w:rsidP="005750D2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899DDDB" w14:textId="77777777" w:rsidR="005750D2" w:rsidRPr="007C5B4F" w:rsidRDefault="005750D2" w:rsidP="005750D2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61E0C989" w14:textId="77777777" w:rsidR="005750D2" w:rsidRPr="007C5B4F" w:rsidRDefault="005750D2" w:rsidP="005750D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07A088B4" w14:textId="77777777" w:rsidR="005750D2" w:rsidRPr="007C5B4F" w:rsidRDefault="005750D2" w:rsidP="005750D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4A92580" w14:textId="77777777" w:rsidR="005750D2" w:rsidRPr="007C5B4F" w:rsidRDefault="005750D2" w:rsidP="005750D2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8107D9C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0BAFA8E9" w14:textId="77777777" w:rsidR="005750D2" w:rsidRDefault="005750D2" w:rsidP="005750D2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6CEFA0F3" w14:textId="77777777" w:rsidR="005750D2" w:rsidRDefault="005750D2" w:rsidP="005750D2">
      <w:pPr>
        <w:keepNext/>
        <w:ind w:firstLine="4320"/>
        <w:jc w:val="left"/>
        <w:rPr>
          <w:szCs w:val="24"/>
        </w:rPr>
      </w:pPr>
    </w:p>
    <w:p w14:paraId="3FFE6DDB" w14:textId="77777777" w:rsidR="005750D2" w:rsidRDefault="005750D2" w:rsidP="005750D2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EC953D6" w14:textId="77777777" w:rsidR="005750D2" w:rsidRPr="007C5B4F" w:rsidRDefault="005750D2" w:rsidP="005750D2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CA1F416" w14:textId="77777777" w:rsidR="005750D2" w:rsidRPr="007C5B4F" w:rsidRDefault="005750D2" w:rsidP="005750D2">
      <w:pPr>
        <w:keepNext/>
        <w:ind w:firstLine="4320"/>
        <w:jc w:val="left"/>
        <w:rPr>
          <w:szCs w:val="24"/>
        </w:rPr>
      </w:pPr>
    </w:p>
    <w:p w14:paraId="5C1DC46F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D05CB5C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62577DFC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189063C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10C115E6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A71D3D2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BD81320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0B62ABCA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3650CD8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6AA979B" w14:textId="77777777" w:rsidR="005750D2" w:rsidRPr="007C5B4F" w:rsidRDefault="005750D2" w:rsidP="005750D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5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6AC71CB2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9368F">
        <w:rPr>
          <w:sz w:val="24"/>
          <w:szCs w:val="24"/>
        </w:rPr>
        <w:t>51102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C8E1585" w14:textId="77777777" w:rsidR="006476D1" w:rsidRPr="007C5B4F" w:rsidRDefault="006476D1" w:rsidP="006476D1">
      <w:pPr>
        <w:keepNext/>
        <w:spacing w:line="360" w:lineRule="auto"/>
        <w:jc w:val="center"/>
        <w:rPr>
          <w:b/>
          <w:szCs w:val="24"/>
        </w:rPr>
      </w:pPr>
      <w:bookmarkStart w:id="6" w:name="_Hlk36031982"/>
      <w:r w:rsidRPr="007C5B4F">
        <w:rPr>
          <w:b/>
          <w:szCs w:val="24"/>
        </w:rPr>
        <w:t>CERTIFICATE OF SERVICE</w:t>
      </w:r>
    </w:p>
    <w:p w14:paraId="01DC5B73" w14:textId="560537BE" w:rsidR="006476D1" w:rsidRPr="00C7046C" w:rsidRDefault="006476D1" w:rsidP="006476D1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9F7427">
        <w:rPr>
          <w:noProof/>
          <w:szCs w:val="24"/>
        </w:rPr>
        <w:t>January 27,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 w:rsidR="00F766FE"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7DACECDE" w14:textId="77777777" w:rsidR="006476D1" w:rsidRDefault="006476D1" w:rsidP="006476D1">
      <w:pPr>
        <w:keepNext/>
        <w:ind w:firstLine="720"/>
        <w:rPr>
          <w:szCs w:val="24"/>
        </w:rPr>
      </w:pPr>
    </w:p>
    <w:p w14:paraId="6E07F34A" w14:textId="77777777" w:rsidR="006476D1" w:rsidRPr="007C5B4F" w:rsidRDefault="006476D1" w:rsidP="006476D1">
      <w:pPr>
        <w:keepNext/>
        <w:ind w:firstLine="720"/>
        <w:rPr>
          <w:szCs w:val="24"/>
        </w:rPr>
      </w:pPr>
    </w:p>
    <w:p w14:paraId="420D4B5A" w14:textId="77777777" w:rsidR="006476D1" w:rsidRPr="007C5B4F" w:rsidRDefault="006476D1" w:rsidP="006476D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310A413" w14:textId="77777777" w:rsidR="006476D1" w:rsidRPr="007C5B4F" w:rsidRDefault="006476D1" w:rsidP="006476D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6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005B78">
      <w:pgSz w:w="12240" w:h="15840"/>
      <w:pgMar w:top="1440" w:right="1440" w:bottom="153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A5970" w14:textId="77777777" w:rsidR="00344278" w:rsidRDefault="00344278">
      <w:r>
        <w:separator/>
      </w:r>
    </w:p>
  </w:endnote>
  <w:endnote w:type="continuationSeparator" w:id="0">
    <w:p w14:paraId="3C863FD8" w14:textId="77777777"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63C88" w14:textId="77777777" w:rsidR="00344278" w:rsidRDefault="00344278">
      <w:r>
        <w:separator/>
      </w:r>
    </w:p>
  </w:footnote>
  <w:footnote w:type="continuationSeparator" w:id="0">
    <w:p w14:paraId="375FB6BE" w14:textId="77777777" w:rsidR="00344278" w:rsidRDefault="00344278">
      <w:r>
        <w:continuationSeparator/>
      </w:r>
    </w:p>
  </w:footnote>
  <w:footnote w:id="1">
    <w:p w14:paraId="33876205" w14:textId="213859DA" w:rsidR="00494390" w:rsidRDefault="00494390" w:rsidP="00314A1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bookmarkStart w:id="1" w:name="_Hlk52178832"/>
      <w:bookmarkStart w:id="2" w:name="_Hlk57013149"/>
      <w:r>
        <w:t>Under</w:t>
      </w:r>
      <w:r w:rsidRPr="00067508">
        <w:t xml:space="preserve"> </w:t>
      </w:r>
      <w:bookmarkEnd w:id="1"/>
      <w:r w:rsidR="00CF333C" w:rsidRPr="00CF333C">
        <w:t xml:space="preserve">16 TAC § 24.239(b), the intervention period shall not be less than 30 days unless good cause is shown.  Notice was mailed on </w:t>
      </w:r>
      <w:r w:rsidR="00CF333C">
        <w:t>December 23</w:t>
      </w:r>
      <w:r w:rsidR="00CF333C" w:rsidRPr="00CF333C">
        <w:t xml:space="preserve">, 2020. Therefore, 30 days after </w:t>
      </w:r>
      <w:r w:rsidR="00CF333C">
        <w:t>December</w:t>
      </w:r>
      <w:r w:rsidR="00CF333C" w:rsidRPr="00CF333C">
        <w:t xml:space="preserve"> 23, 2020 is </w:t>
      </w:r>
      <w:r w:rsidR="00CF333C">
        <w:t>January 22, 2021</w:t>
      </w:r>
      <w:r w:rsidRPr="00067508">
        <w:t>.</w:t>
      </w:r>
      <w:bookmarkEnd w:id="2"/>
      <w:r>
        <w:t xml:space="preserve"> </w:t>
      </w:r>
    </w:p>
  </w:footnote>
  <w:footnote w:id="2">
    <w:p w14:paraId="44A442E5" w14:textId="1CD91EA5" w:rsidR="00C6675B" w:rsidRDefault="00C6675B" w:rsidP="00314A19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rPr>
          <w:i/>
        </w:rPr>
        <w:t xml:space="preserve">  </w:t>
      </w:r>
      <w:bookmarkStart w:id="3" w:name="_Hlk52179211"/>
      <w:r w:rsidR="00E27E68">
        <w:t xml:space="preserve">Under </w:t>
      </w:r>
      <w:r>
        <w:t xml:space="preserve">16 TAC </w:t>
      </w:r>
      <w:r>
        <w:rPr>
          <w:szCs w:val="24"/>
        </w:rPr>
        <w:t>§</w:t>
      </w:r>
      <w:r>
        <w:t xml:space="preserve"> 24.239(a) and (</w:t>
      </w:r>
      <w:proofErr w:type="spellStart"/>
      <w:r>
        <w:t>i</w:t>
      </w:r>
      <w:proofErr w:type="spellEnd"/>
      <w:r>
        <w:t xml:space="preserve">), the deadline for Commission action is 120 days after the mailing or publication of notice, whichever occurs later. </w:t>
      </w:r>
      <w:r w:rsidR="002F60BF">
        <w:t>Notice by publication was not required in this docket. Therefore, 120</w:t>
      </w:r>
      <w:r>
        <w:t xml:space="preserve"> days after </w:t>
      </w:r>
      <w:r w:rsidR="00E27E68">
        <w:t>December</w:t>
      </w:r>
      <w:r>
        <w:t xml:space="preserve"> 23, 2020 is </w:t>
      </w:r>
      <w:r w:rsidR="00091233">
        <w:t>April 22</w:t>
      </w:r>
      <w:r>
        <w:t>, 2021.</w:t>
      </w:r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1233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420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C7E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1EF9"/>
    <w:rsid w:val="002241EF"/>
    <w:rsid w:val="00226C69"/>
    <w:rsid w:val="00227044"/>
    <w:rsid w:val="00230417"/>
    <w:rsid w:val="0023091D"/>
    <w:rsid w:val="002329B6"/>
    <w:rsid w:val="002373FA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000B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60BF"/>
    <w:rsid w:val="003021A2"/>
    <w:rsid w:val="003033F1"/>
    <w:rsid w:val="00303A45"/>
    <w:rsid w:val="00305298"/>
    <w:rsid w:val="00306486"/>
    <w:rsid w:val="00307630"/>
    <w:rsid w:val="00314A19"/>
    <w:rsid w:val="00315C21"/>
    <w:rsid w:val="003165AD"/>
    <w:rsid w:val="00316ABF"/>
    <w:rsid w:val="00320E5B"/>
    <w:rsid w:val="00332458"/>
    <w:rsid w:val="003346A4"/>
    <w:rsid w:val="00336ACF"/>
    <w:rsid w:val="00341854"/>
    <w:rsid w:val="00344278"/>
    <w:rsid w:val="003455B0"/>
    <w:rsid w:val="003571ED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168F2"/>
    <w:rsid w:val="0041769E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7D6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1C08"/>
    <w:rsid w:val="00492C92"/>
    <w:rsid w:val="004933EC"/>
    <w:rsid w:val="00494390"/>
    <w:rsid w:val="004A25AE"/>
    <w:rsid w:val="004A4C04"/>
    <w:rsid w:val="004B4A42"/>
    <w:rsid w:val="004B7C41"/>
    <w:rsid w:val="004C3006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37593"/>
    <w:rsid w:val="0054012D"/>
    <w:rsid w:val="005528A6"/>
    <w:rsid w:val="00553BD2"/>
    <w:rsid w:val="00555E35"/>
    <w:rsid w:val="005617AE"/>
    <w:rsid w:val="005750D2"/>
    <w:rsid w:val="0057620A"/>
    <w:rsid w:val="00583843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2DD8"/>
    <w:rsid w:val="005B6597"/>
    <w:rsid w:val="005B76D0"/>
    <w:rsid w:val="005B7B7B"/>
    <w:rsid w:val="005C1CA8"/>
    <w:rsid w:val="005C421E"/>
    <w:rsid w:val="005C5115"/>
    <w:rsid w:val="005C744C"/>
    <w:rsid w:val="005D0E47"/>
    <w:rsid w:val="005D2052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585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476D1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1D9A"/>
    <w:rsid w:val="00672B9B"/>
    <w:rsid w:val="0068771C"/>
    <w:rsid w:val="00687DD6"/>
    <w:rsid w:val="00687ECC"/>
    <w:rsid w:val="00692AD3"/>
    <w:rsid w:val="006964B5"/>
    <w:rsid w:val="006974DC"/>
    <w:rsid w:val="006A105D"/>
    <w:rsid w:val="006A1EF0"/>
    <w:rsid w:val="006C28D1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75B46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03FB"/>
    <w:rsid w:val="00813959"/>
    <w:rsid w:val="008146C8"/>
    <w:rsid w:val="00827E46"/>
    <w:rsid w:val="00832BB7"/>
    <w:rsid w:val="008350A1"/>
    <w:rsid w:val="008424FD"/>
    <w:rsid w:val="00852598"/>
    <w:rsid w:val="00854779"/>
    <w:rsid w:val="00854EC6"/>
    <w:rsid w:val="0085521C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233C"/>
    <w:rsid w:val="00913C70"/>
    <w:rsid w:val="00915BD1"/>
    <w:rsid w:val="00923177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2925"/>
    <w:rsid w:val="009741CA"/>
    <w:rsid w:val="00975123"/>
    <w:rsid w:val="00975A43"/>
    <w:rsid w:val="00977FB0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57F9"/>
    <w:rsid w:val="009E68FE"/>
    <w:rsid w:val="009F3C45"/>
    <w:rsid w:val="009F4CE6"/>
    <w:rsid w:val="009F6C74"/>
    <w:rsid w:val="009F7427"/>
    <w:rsid w:val="009F7E1D"/>
    <w:rsid w:val="00A1058B"/>
    <w:rsid w:val="00A10A36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668F5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31C9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4F54"/>
    <w:rsid w:val="00B06804"/>
    <w:rsid w:val="00B1063A"/>
    <w:rsid w:val="00B12542"/>
    <w:rsid w:val="00B12A43"/>
    <w:rsid w:val="00B26DE3"/>
    <w:rsid w:val="00B32F5F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1136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2CA"/>
    <w:rsid w:val="00C42950"/>
    <w:rsid w:val="00C442AE"/>
    <w:rsid w:val="00C45424"/>
    <w:rsid w:val="00C472A2"/>
    <w:rsid w:val="00C52FA8"/>
    <w:rsid w:val="00C541E5"/>
    <w:rsid w:val="00C55671"/>
    <w:rsid w:val="00C603C3"/>
    <w:rsid w:val="00C61F66"/>
    <w:rsid w:val="00C621B9"/>
    <w:rsid w:val="00C64532"/>
    <w:rsid w:val="00C6675B"/>
    <w:rsid w:val="00C66CA9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CF333C"/>
    <w:rsid w:val="00D01DC2"/>
    <w:rsid w:val="00D03766"/>
    <w:rsid w:val="00D11758"/>
    <w:rsid w:val="00D12BA5"/>
    <w:rsid w:val="00D178D0"/>
    <w:rsid w:val="00D207FC"/>
    <w:rsid w:val="00D2238A"/>
    <w:rsid w:val="00D236F5"/>
    <w:rsid w:val="00D257DD"/>
    <w:rsid w:val="00D32DFB"/>
    <w:rsid w:val="00D33BD9"/>
    <w:rsid w:val="00D35305"/>
    <w:rsid w:val="00D35DEF"/>
    <w:rsid w:val="00D40045"/>
    <w:rsid w:val="00D40DB3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20"/>
    <w:rsid w:val="00D8505F"/>
    <w:rsid w:val="00D863E0"/>
    <w:rsid w:val="00D866E0"/>
    <w:rsid w:val="00D867B1"/>
    <w:rsid w:val="00D86CB2"/>
    <w:rsid w:val="00D86F31"/>
    <w:rsid w:val="00D91C93"/>
    <w:rsid w:val="00D93340"/>
    <w:rsid w:val="00D97FBA"/>
    <w:rsid w:val="00DA03AE"/>
    <w:rsid w:val="00DA1207"/>
    <w:rsid w:val="00DA2E1A"/>
    <w:rsid w:val="00DA3D1A"/>
    <w:rsid w:val="00DA4115"/>
    <w:rsid w:val="00DB052A"/>
    <w:rsid w:val="00DB09C5"/>
    <w:rsid w:val="00DB1EEA"/>
    <w:rsid w:val="00DB2527"/>
    <w:rsid w:val="00DB2B0A"/>
    <w:rsid w:val="00DB6284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128DF"/>
    <w:rsid w:val="00E22B2A"/>
    <w:rsid w:val="00E22DA1"/>
    <w:rsid w:val="00E2438B"/>
    <w:rsid w:val="00E27E68"/>
    <w:rsid w:val="00E32166"/>
    <w:rsid w:val="00E324F4"/>
    <w:rsid w:val="00E35B5D"/>
    <w:rsid w:val="00E363C9"/>
    <w:rsid w:val="00E5280E"/>
    <w:rsid w:val="00E54203"/>
    <w:rsid w:val="00E57BC8"/>
    <w:rsid w:val="00E57CAE"/>
    <w:rsid w:val="00E57EBE"/>
    <w:rsid w:val="00E60E28"/>
    <w:rsid w:val="00E64F2D"/>
    <w:rsid w:val="00E70834"/>
    <w:rsid w:val="00E752FC"/>
    <w:rsid w:val="00E76787"/>
    <w:rsid w:val="00E77066"/>
    <w:rsid w:val="00E770E2"/>
    <w:rsid w:val="00E83B64"/>
    <w:rsid w:val="00E87ACF"/>
    <w:rsid w:val="00EA1E82"/>
    <w:rsid w:val="00EA3B6A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0165"/>
    <w:rsid w:val="00F121A6"/>
    <w:rsid w:val="00F14AAC"/>
    <w:rsid w:val="00F16117"/>
    <w:rsid w:val="00F25D64"/>
    <w:rsid w:val="00F26DAF"/>
    <w:rsid w:val="00F27A4D"/>
    <w:rsid w:val="00F27DD3"/>
    <w:rsid w:val="00F3191C"/>
    <w:rsid w:val="00F31F92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766FE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0BF0"/>
    <w:rsid w:val="00FC174D"/>
    <w:rsid w:val="00FC1D9F"/>
    <w:rsid w:val="00FC2FC0"/>
    <w:rsid w:val="00FC40D6"/>
    <w:rsid w:val="00FD2228"/>
    <w:rsid w:val="00FD3E08"/>
    <w:rsid w:val="00FE0444"/>
    <w:rsid w:val="00FE0EE3"/>
    <w:rsid w:val="00F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257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7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7DD"/>
  </w:style>
  <w:style w:type="paragraph" w:styleId="CommentSubject">
    <w:name w:val="annotation subject"/>
    <w:basedOn w:val="CommentText"/>
    <w:next w:val="CommentText"/>
    <w:link w:val="CommentSubjectChar"/>
    <w:rsid w:val="00D25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57DD"/>
    <w:rPr>
      <w:b/>
      <w:bCs/>
    </w:rPr>
  </w:style>
  <w:style w:type="character" w:customStyle="1" w:styleId="FootnoteTextChar">
    <w:name w:val="Footnote Text Char"/>
    <w:link w:val="FootnoteText"/>
    <w:uiPriority w:val="99"/>
    <w:semiHidden/>
    <w:rsid w:val="00494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177A2-54B5-4B7A-861B-A4090320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2021-01-26T19:49:00Z</dcterms:created>
  <dcterms:modified xsi:type="dcterms:W3CDTF">2021-01-27T15:02:00Z</dcterms:modified>
</cp:coreProperties>
</file>